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8A4B" w14:textId="77777777" w:rsidR="002214B1" w:rsidRPr="00F00F16" w:rsidRDefault="002214B1" w:rsidP="002214B1">
      <w:pPr>
        <w:tabs>
          <w:tab w:val="left" w:pos="4680"/>
          <w:tab w:val="center" w:pos="4978"/>
        </w:tabs>
        <w:ind w:left="117"/>
        <w:jc w:val="center"/>
        <w:rPr>
          <w:rFonts w:ascii="Graphik Regular" w:hAnsi="Graphik Regular"/>
          <w:b/>
        </w:rPr>
      </w:pPr>
      <w:bookmarkStart w:id="0" w:name="_Hlk125634751"/>
      <w:r w:rsidRPr="00F00F16">
        <w:rPr>
          <w:rFonts w:ascii="Graphik Regular" w:hAnsi="Graphik Regular"/>
          <w:b/>
        </w:rPr>
        <w:t>Universidad Politécnica</w:t>
      </w:r>
      <w:r>
        <w:rPr>
          <w:rFonts w:ascii="Graphik Regular" w:hAnsi="Graphik Regular"/>
          <w:b/>
        </w:rPr>
        <w:t xml:space="preserve"> de la Energía de Tula de Allende</w:t>
      </w:r>
      <w:r w:rsidRPr="00F00F16">
        <w:rPr>
          <w:rFonts w:ascii="Graphik Regular" w:hAnsi="Graphik Regular"/>
          <w:b/>
        </w:rPr>
        <w:t xml:space="preserve"> de Hidalgo</w:t>
      </w:r>
    </w:p>
    <w:p w14:paraId="3ECA42D4" w14:textId="77777777" w:rsidR="002214B1" w:rsidRDefault="002214B1" w:rsidP="002214B1">
      <w:pPr>
        <w:tabs>
          <w:tab w:val="left" w:pos="4680"/>
          <w:tab w:val="center" w:pos="4978"/>
        </w:tabs>
        <w:ind w:left="117"/>
        <w:jc w:val="center"/>
        <w:rPr>
          <w:rFonts w:ascii="Graphik Regular" w:hAnsi="Graphik Regular"/>
          <w:b/>
        </w:rPr>
      </w:pPr>
      <w:r>
        <w:rPr>
          <w:rFonts w:ascii="Graphik Regular" w:hAnsi="Graphik Regular"/>
          <w:b/>
        </w:rPr>
        <w:t>Comité de Ética y Prevención de Conflictos de Interés</w:t>
      </w:r>
    </w:p>
    <w:p w14:paraId="707281D9" w14:textId="77777777" w:rsidR="002214B1" w:rsidRDefault="002214B1" w:rsidP="002214B1">
      <w:pPr>
        <w:spacing w:line="360" w:lineRule="auto"/>
        <w:jc w:val="center"/>
        <w:rPr>
          <w:rFonts w:ascii="Graphik Regular" w:hAnsi="Graphik Regular"/>
          <w:b/>
        </w:rPr>
      </w:pPr>
      <w:r>
        <w:rPr>
          <w:rFonts w:ascii="Graphik Regular" w:hAnsi="Graphik Regular"/>
          <w:b/>
        </w:rPr>
        <w:t>Formato para la presentación de denuncia</w:t>
      </w:r>
    </w:p>
    <w:p w14:paraId="73EC62EE" w14:textId="77777777" w:rsidR="002214B1" w:rsidRDefault="002214B1" w:rsidP="002214B1">
      <w:pPr>
        <w:spacing w:line="360" w:lineRule="auto"/>
        <w:jc w:val="center"/>
        <w:rPr>
          <w:rFonts w:ascii="Graphik Regular" w:hAnsi="Graphik Regular"/>
          <w:b/>
        </w:rPr>
      </w:pPr>
    </w:p>
    <w:p w14:paraId="4E9C4377" w14:textId="77777777" w:rsidR="002214B1" w:rsidRDefault="002214B1" w:rsidP="002214B1">
      <w:pPr>
        <w:spacing w:line="200" w:lineRule="exact"/>
        <w:rPr>
          <w:rFonts w:ascii="Graphik Regular" w:hAnsi="Graphik Regular"/>
          <w:b/>
        </w:rPr>
      </w:pPr>
      <w:r>
        <w:rPr>
          <w:rFonts w:ascii="Graphik Regular" w:hAnsi="Graphik Regular"/>
          <w:b/>
        </w:rPr>
        <w:t>Llenar el formato sin omitir los datos solicitados.</w:t>
      </w:r>
    </w:p>
    <w:p w14:paraId="5BD50193" w14:textId="77777777" w:rsidR="002214B1" w:rsidRDefault="002214B1" w:rsidP="002214B1">
      <w:pPr>
        <w:spacing w:line="200" w:lineRule="exact"/>
        <w:jc w:val="center"/>
        <w:rPr>
          <w:b/>
          <w:sz w:val="22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1"/>
        <w:gridCol w:w="1475"/>
        <w:gridCol w:w="1462"/>
        <w:gridCol w:w="1468"/>
        <w:gridCol w:w="1472"/>
      </w:tblGrid>
      <w:tr w:rsidR="002214B1" w14:paraId="21079DCA" w14:textId="77777777" w:rsidTr="00746072">
        <w:trPr>
          <w:trHeight w:val="42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A39F9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FECHA: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C991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No. de folio: (Llenado por el CEPCI)</w:t>
            </w:r>
          </w:p>
        </w:tc>
      </w:tr>
      <w:tr w:rsidR="002214B1" w14:paraId="0C4C1D49" w14:textId="77777777" w:rsidTr="00746072">
        <w:trPr>
          <w:trHeight w:val="411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D0741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  <w:sz w:val="24"/>
              </w:rPr>
            </w:pPr>
            <w:r>
              <w:rPr>
                <w:rFonts w:ascii="Graphik Regular" w:hAnsi="Graphik Regular"/>
                <w:b/>
                <w:sz w:val="24"/>
              </w:rPr>
              <w:t>DATOS GENERALES DEL DENUNCIANTE</w:t>
            </w:r>
          </w:p>
        </w:tc>
      </w:tr>
      <w:tr w:rsidR="002214B1" w14:paraId="046FE1BA" w14:textId="77777777" w:rsidTr="00746072">
        <w:trPr>
          <w:trHeight w:val="68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C36BC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CB37E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  <w:p w14:paraId="009EE9E1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F0F03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2214B1" w14:paraId="3944E9DC" w14:textId="77777777" w:rsidTr="00746072">
        <w:trPr>
          <w:trHeight w:val="42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35058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Puesto: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E2D83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Área de Adscripción:</w:t>
            </w:r>
          </w:p>
        </w:tc>
      </w:tr>
      <w:tr w:rsidR="002214B1" w14:paraId="16AD55A2" w14:textId="77777777" w:rsidTr="00746072">
        <w:trPr>
          <w:trHeight w:val="40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C6CB9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3B9D7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2214B1" w14:paraId="27BBDD53" w14:textId="77777777" w:rsidTr="00746072">
        <w:trPr>
          <w:trHeight w:val="26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AEA51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DATOS GENERALES DE LA PERSONA DENUNCIADA</w:t>
            </w:r>
          </w:p>
        </w:tc>
      </w:tr>
      <w:tr w:rsidR="002214B1" w14:paraId="6466F722" w14:textId="77777777" w:rsidTr="00746072">
        <w:trPr>
          <w:trHeight w:val="63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67FF5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7CCCA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86C13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2214B1" w14:paraId="56B16C05" w14:textId="77777777" w:rsidTr="00746072">
        <w:trPr>
          <w:trHeight w:val="41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3B236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Puesto: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99CF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Área de Adscripción:</w:t>
            </w:r>
          </w:p>
        </w:tc>
      </w:tr>
      <w:tr w:rsidR="002214B1" w14:paraId="17DBC86D" w14:textId="77777777" w:rsidTr="00746072">
        <w:trPr>
          <w:trHeight w:val="414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E324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Jefe inmediato:</w:t>
            </w:r>
          </w:p>
        </w:tc>
      </w:tr>
      <w:tr w:rsidR="002214B1" w14:paraId="7DEFCC1E" w14:textId="77777777" w:rsidTr="00746072">
        <w:trPr>
          <w:trHeight w:val="27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CA3F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DESCRIPCIÓN DE LOS HECHOS</w:t>
            </w:r>
          </w:p>
        </w:tc>
      </w:tr>
      <w:tr w:rsidR="002214B1" w14:paraId="278DCD2D" w14:textId="77777777" w:rsidTr="00746072">
        <w:trPr>
          <w:trHeight w:val="425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6970D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Frecuencia (ocurrió una sola vez o varias veces):</w:t>
            </w:r>
          </w:p>
        </w:tc>
      </w:tr>
      <w:tr w:rsidR="002214B1" w14:paraId="0875B119" w14:textId="77777777" w:rsidTr="00746072">
        <w:trPr>
          <w:trHeight w:val="41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51024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Fecha(s) en que ocurrió: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8F1EC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Hora aproximada:</w:t>
            </w:r>
          </w:p>
        </w:tc>
      </w:tr>
      <w:tr w:rsidR="002214B1" w14:paraId="7595DFB7" w14:textId="77777777" w:rsidTr="00746072">
        <w:trPr>
          <w:trHeight w:val="55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7AEB3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Lugar:</w:t>
            </w:r>
          </w:p>
        </w:tc>
      </w:tr>
      <w:tr w:rsidR="002214B1" w14:paraId="531633C5" w14:textId="77777777" w:rsidTr="00746072">
        <w:trPr>
          <w:trHeight w:val="338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475C1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  <w:b/>
              </w:rPr>
              <w:lastRenderedPageBreak/>
              <w:t xml:space="preserve">Descripción de los hechos: </w:t>
            </w:r>
            <w:r>
              <w:rPr>
                <w:rFonts w:ascii="Graphik Regular" w:hAnsi="Graphik Regular"/>
              </w:rPr>
              <w:t>(Anexar las hojas que sean necesarias, en caso de requerir mayor espacio)</w:t>
            </w:r>
          </w:p>
        </w:tc>
      </w:tr>
      <w:tr w:rsidR="002214B1" w14:paraId="03B90971" w14:textId="77777777" w:rsidTr="00746072">
        <w:trPr>
          <w:trHeight w:val="373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CF16C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¿Cuenta con evidencia del hecho?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8270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0A74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2214B1" w14:paraId="1AACEE68" w14:textId="77777777" w:rsidTr="00746072">
        <w:trPr>
          <w:trHeight w:val="339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BECEB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Indicar de forma detallada la evidencia con la que se cuenta</w:t>
            </w:r>
          </w:p>
        </w:tc>
      </w:tr>
      <w:tr w:rsidR="002214B1" w14:paraId="3EABA265" w14:textId="77777777" w:rsidTr="00746072">
        <w:trPr>
          <w:trHeight w:val="316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2C925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¿Cuenta con testigos?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B8794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D0B6A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2214B1" w14:paraId="66CA9D29" w14:textId="77777777" w:rsidTr="00746072">
        <w:trPr>
          <w:trHeight w:val="26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1E211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DATOS DE LOS TESTIGOS</w:t>
            </w:r>
          </w:p>
        </w:tc>
      </w:tr>
      <w:tr w:rsidR="002214B1" w14:paraId="3350EB7C" w14:textId="77777777" w:rsidTr="00746072">
        <w:trPr>
          <w:trHeight w:val="378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C18D2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TESTIGO 1</w:t>
            </w:r>
          </w:p>
        </w:tc>
      </w:tr>
      <w:tr w:rsidR="002214B1" w14:paraId="7638C4CB" w14:textId="77777777" w:rsidTr="00746072">
        <w:trPr>
          <w:trHeight w:val="55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6BA8E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FB080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31350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2214B1" w14:paraId="027CFB96" w14:textId="77777777" w:rsidTr="00746072">
        <w:trPr>
          <w:trHeight w:val="403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28CB0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C4056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2214B1" w14:paraId="2EFA7D8D" w14:textId="77777777" w:rsidTr="00746072">
        <w:trPr>
          <w:trHeight w:val="40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C62E4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TESTIGO 2</w:t>
            </w:r>
          </w:p>
        </w:tc>
      </w:tr>
      <w:tr w:rsidR="002214B1" w14:paraId="0676FA76" w14:textId="77777777" w:rsidTr="00746072">
        <w:trPr>
          <w:trHeight w:val="57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F67F5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404C3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76FC0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2214B1" w14:paraId="44C7D5D7" w14:textId="77777777" w:rsidTr="00746072">
        <w:trPr>
          <w:trHeight w:val="55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2EF3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CEEF3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2214B1" w14:paraId="5A7C99B8" w14:textId="77777777" w:rsidTr="00746072">
        <w:trPr>
          <w:trHeight w:val="574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372B8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lastRenderedPageBreak/>
              <w:t>¿Ha observado cambios en el ambiente laboral a partir de los hechos?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DFFA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3936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2214B1" w14:paraId="28204E53" w14:textId="77777777" w:rsidTr="00746072">
        <w:trPr>
          <w:trHeight w:val="18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1FE28" w14:textId="77777777" w:rsidR="002214B1" w:rsidRDefault="002214B1" w:rsidP="00746072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Describa los cambios notados en el ambiente laboral:</w:t>
            </w:r>
          </w:p>
        </w:tc>
      </w:tr>
      <w:tr w:rsidR="002214B1" w14:paraId="4165225C" w14:textId="77777777" w:rsidTr="00746072">
        <w:trPr>
          <w:trHeight w:val="226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9A17D" w14:textId="77777777" w:rsidR="002214B1" w:rsidRDefault="002214B1" w:rsidP="00746072">
            <w:pPr>
              <w:spacing w:line="200" w:lineRule="exact"/>
              <w:jc w:val="center"/>
              <w:rPr>
                <w:rFonts w:ascii="Graphik Regular" w:hAnsi="Graphik Regular"/>
                <w:b/>
                <w:sz w:val="24"/>
              </w:rPr>
            </w:pPr>
            <w:r>
              <w:rPr>
                <w:rFonts w:ascii="Graphik Regular" w:hAnsi="Graphik Regular"/>
                <w:b/>
                <w:sz w:val="24"/>
              </w:rPr>
              <w:t>Nombre y firma de la persona denunciante</w:t>
            </w:r>
          </w:p>
        </w:tc>
      </w:tr>
      <w:tr w:rsidR="002214B1" w14:paraId="4791CF5C" w14:textId="77777777" w:rsidTr="00746072">
        <w:trPr>
          <w:trHeight w:val="98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3F744" w14:textId="77777777" w:rsidR="002214B1" w:rsidRDefault="002214B1" w:rsidP="00746072">
            <w:pPr>
              <w:spacing w:line="200" w:lineRule="exact"/>
              <w:jc w:val="both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La circunstancia de presentar una denuncia no otorga a la persona que la promueva el derecho de exigir una determinada actuación del Comité. Las personas servidoras públicas de la dependencia o entidad deberán apoyar a los miembros del Comité y proporcionarles los documentos e informes que requieran para llevar a cabo sus funciones.</w:t>
            </w:r>
          </w:p>
        </w:tc>
      </w:tr>
    </w:tbl>
    <w:p w14:paraId="3FCCC63A" w14:textId="648BDB91" w:rsidR="002214B1" w:rsidRDefault="002214B1" w:rsidP="002214B1">
      <w:pPr>
        <w:jc w:val="center"/>
        <w:rPr>
          <w:rFonts w:ascii="Graphik Regular" w:hAnsi="Graphik Regular"/>
          <w:szCs w:val="22"/>
        </w:rPr>
      </w:pPr>
    </w:p>
    <w:p w14:paraId="64732D54" w14:textId="660517BD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6C6C9ECD" w14:textId="6E603007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B1F7BD8" w14:textId="63626AA9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51A2B84D" w14:textId="54C7704E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022C4E56" w14:textId="74C4E419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406F8EDD" w14:textId="5200A810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E3C4985" w14:textId="1A70CECE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4BA714D" w14:textId="050B1D3D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166D7013" w14:textId="2B9100A1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4D1F6A7" w14:textId="4B7C452D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976AA15" w14:textId="43D58BB6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25DAB18" w14:textId="4C6A7F3C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2C9FF17F" w14:textId="5717400C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3200DFC1" w14:textId="086FA129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0949C62F" w14:textId="5A16E9A3" w:rsidR="00B513E5" w:rsidRDefault="00B513E5" w:rsidP="002214B1">
      <w:pPr>
        <w:jc w:val="center"/>
        <w:rPr>
          <w:rFonts w:ascii="Graphik Regular" w:hAnsi="Graphik Regular"/>
          <w:szCs w:val="22"/>
        </w:rPr>
      </w:pPr>
    </w:p>
    <w:p w14:paraId="7B2214E7" w14:textId="77777777" w:rsidR="00B513E5" w:rsidRPr="00171C94" w:rsidRDefault="00B513E5" w:rsidP="00B513E5">
      <w:pPr>
        <w:pStyle w:val="Textoindependiente"/>
        <w:spacing w:before="1" w:line="268" w:lineRule="auto"/>
        <w:ind w:left="182" w:right="1146"/>
        <w:jc w:val="both"/>
        <w:rPr>
          <w:b/>
          <w:bCs/>
          <w:sz w:val="20"/>
          <w:szCs w:val="20"/>
        </w:rPr>
      </w:pPr>
      <w:r w:rsidRPr="00171C94">
        <w:rPr>
          <w:b/>
          <w:bCs/>
          <w:sz w:val="20"/>
          <w:szCs w:val="20"/>
        </w:rPr>
        <w:lastRenderedPageBreak/>
        <w:t>Cláusula de Confidencialidad</w:t>
      </w:r>
    </w:p>
    <w:p w14:paraId="6588EDA8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Además de las obligaciones que emanan de la naturaleza del ACUERDO que tiene por objeto emitir el de la Administración Pública del Estado de Hidalgo, y los Lineamientos Generales que Establecen las Bases para la Integración, Organización y Funcionamiento de los Comités de Ética y Prevención de Conflicto de Interés publicados el 23 de noviembre de 2017 en el Periódico Oficial del Estado de Hidalgo; y para implementar acciones permanentes que favorezcan su comportamiento ético, a través de los Comités de Ética y de Prevención de Conflictos de Interés, los integrantes del Comité de Ética y de Prevención de Conflictos de Interés de la Universidad Politécnica de la Energía de Tula de Allende, Hidalgo en el desarrollo de sus funciones y en el conocimiento de los asuntos que impliquen la contravención del marco ético antes citado deberán actuar con reserva, discreción y ajustarán sus determinaciones a criterios de legalidad, imparcialidad, objetividad, transparencia, certeza ética e integridad.</w:t>
      </w:r>
    </w:p>
    <w:p w14:paraId="51123D17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</w:p>
    <w:p w14:paraId="43BE8D3F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Para lo anterior deberán:</w:t>
      </w:r>
    </w:p>
    <w:p w14:paraId="003D8754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Mantener la información confidencial en estricta reserva y no revelar ningún dato de la información a ninguna otra parte, relacionada o no, sin el consentimiento previo escrito del denunciante.</w:t>
      </w:r>
    </w:p>
    <w:p w14:paraId="537D4209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Instruir al personal que estará encargado de recibir la información confidencial, debiendo suscribir el presente acuerdo de confidencialidad si fuere necesario, de su obligación de recibir, tratar y usar la información confidencial que reciban como confidencial y destinada únicamente al propósito objeto del presente acuerdo, en los mismos términos en que se establece en el presente instrumento.</w:t>
      </w:r>
    </w:p>
    <w:p w14:paraId="075B26AC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Divulgar la información confidencial únicamente a las personas autorizadas para su recepción dentro del Comité de Ética y de Prevención de Conflictos de Interés.</w:t>
      </w:r>
    </w:p>
    <w:p w14:paraId="4EE7365A" w14:textId="77777777" w:rsidR="00B513E5" w:rsidRPr="00171C94" w:rsidRDefault="00B513E5" w:rsidP="00B513E5">
      <w:pPr>
        <w:pStyle w:val="Textoindependiente"/>
        <w:spacing w:before="1" w:line="268" w:lineRule="auto"/>
        <w:ind w:left="182" w:right="1146"/>
        <w:jc w:val="both"/>
        <w:rPr>
          <w:sz w:val="20"/>
          <w:szCs w:val="20"/>
        </w:rPr>
      </w:pPr>
    </w:p>
    <w:p w14:paraId="171CF86F" w14:textId="77777777" w:rsidR="00B513E5" w:rsidRPr="00171C94" w:rsidRDefault="00B513E5" w:rsidP="00B513E5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Tratar confidencialmente toda la información directa o indirectamente del denunciante y no utilizar ningún dato de esa información de ninguna manera distinta al propósito del citado acuerdo.</w:t>
      </w:r>
    </w:p>
    <w:p w14:paraId="3C0E029C" w14:textId="4C3F4095" w:rsidR="00B513E5" w:rsidRDefault="00B513E5" w:rsidP="00171C94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  <w:r w:rsidRPr="00171C94">
        <w:rPr>
          <w:sz w:val="20"/>
          <w:szCs w:val="20"/>
        </w:rPr>
        <w:t>No manejar, explotar o divulgar la información confidencial a ninguna persona, entidad o dependencia, por ningún motivo en contravención a lo dispuesto por este instrumento, salvo que sea expresamente autorizado a hacerlo por el denunciante.</w:t>
      </w:r>
      <w:bookmarkEnd w:id="0"/>
    </w:p>
    <w:p w14:paraId="319D7DDB" w14:textId="01F1F95A" w:rsidR="00171C94" w:rsidRDefault="00171C94" w:rsidP="00171C94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</w:p>
    <w:p w14:paraId="3AF7AD6A" w14:textId="4AC48C6F" w:rsidR="00171C94" w:rsidRDefault="00171C94" w:rsidP="00171C94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</w:p>
    <w:tbl>
      <w:tblPr>
        <w:tblStyle w:val="Tablaconcuadrcula"/>
        <w:tblW w:w="8901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499"/>
        <w:gridCol w:w="1701"/>
      </w:tblGrid>
      <w:tr w:rsidR="00171C94" w14:paraId="2A428CA3" w14:textId="77777777" w:rsidTr="00171C94">
        <w:trPr>
          <w:trHeight w:val="340"/>
        </w:trPr>
        <w:tc>
          <w:tcPr>
            <w:tcW w:w="1701" w:type="dxa"/>
          </w:tcPr>
          <w:p w14:paraId="68E4C9E7" w14:textId="77777777" w:rsidR="00171C94" w:rsidRDefault="00171C94" w:rsidP="00171C94">
            <w:pPr>
              <w:pStyle w:val="Textoindependiente"/>
              <w:spacing w:before="1" w:line="268" w:lineRule="auto"/>
              <w:ind w:right="-234"/>
              <w:jc w:val="both"/>
              <w:rPr>
                <w:sz w:val="20"/>
                <w:szCs w:val="20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C228141" w14:textId="77777777" w:rsidR="00171C94" w:rsidRDefault="00171C94" w:rsidP="00171C94">
            <w:pPr>
              <w:pStyle w:val="Textoindependiente"/>
              <w:spacing w:before="1" w:line="268" w:lineRule="auto"/>
              <w:ind w:left="182" w:right="-2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56864" w14:textId="77777777" w:rsidR="00171C94" w:rsidRDefault="00171C94" w:rsidP="00171C94">
            <w:pPr>
              <w:pStyle w:val="Textoindependiente"/>
              <w:spacing w:before="1" w:line="268" w:lineRule="auto"/>
              <w:ind w:right="-234"/>
              <w:jc w:val="both"/>
              <w:rPr>
                <w:sz w:val="20"/>
                <w:szCs w:val="20"/>
              </w:rPr>
            </w:pPr>
          </w:p>
        </w:tc>
      </w:tr>
      <w:tr w:rsidR="00171C94" w14:paraId="68B9F069" w14:textId="77777777" w:rsidTr="00171C94">
        <w:trPr>
          <w:trHeight w:val="340"/>
        </w:trPr>
        <w:tc>
          <w:tcPr>
            <w:tcW w:w="1701" w:type="dxa"/>
          </w:tcPr>
          <w:p w14:paraId="704CC7BC" w14:textId="77777777" w:rsidR="00171C94" w:rsidRDefault="00171C94" w:rsidP="00171C94">
            <w:pPr>
              <w:pStyle w:val="Textoindependiente"/>
              <w:spacing w:before="1" w:line="268" w:lineRule="auto"/>
              <w:ind w:right="-234"/>
              <w:jc w:val="both"/>
              <w:rPr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4C9775ED" w14:textId="386FFFD3" w:rsidR="00171C94" w:rsidRDefault="00171C94" w:rsidP="00171C94">
            <w:pPr>
              <w:pStyle w:val="Textoindependiente"/>
              <w:spacing w:before="1" w:line="268" w:lineRule="auto"/>
              <w:ind w:left="182" w:right="-234"/>
              <w:rPr>
                <w:b/>
              </w:rPr>
            </w:pPr>
            <w:r>
              <w:rPr>
                <w:b/>
                <w:sz w:val="24"/>
              </w:rPr>
              <w:t>Nombre y firma de la persona denunciante</w:t>
            </w:r>
          </w:p>
        </w:tc>
        <w:tc>
          <w:tcPr>
            <w:tcW w:w="1701" w:type="dxa"/>
          </w:tcPr>
          <w:p w14:paraId="6993DE09" w14:textId="77777777" w:rsidR="00171C94" w:rsidRDefault="00171C94" w:rsidP="00171C94">
            <w:pPr>
              <w:pStyle w:val="Textoindependiente"/>
              <w:spacing w:before="1" w:line="268" w:lineRule="auto"/>
              <w:ind w:right="-234"/>
              <w:jc w:val="both"/>
              <w:rPr>
                <w:sz w:val="20"/>
                <w:szCs w:val="20"/>
              </w:rPr>
            </w:pPr>
          </w:p>
        </w:tc>
      </w:tr>
    </w:tbl>
    <w:p w14:paraId="714C4F65" w14:textId="77777777" w:rsidR="00171C94" w:rsidRPr="00171C94" w:rsidRDefault="00171C94" w:rsidP="00171C94">
      <w:pPr>
        <w:pStyle w:val="Textoindependiente"/>
        <w:spacing w:before="1" w:line="268" w:lineRule="auto"/>
        <w:ind w:left="182" w:right="-234"/>
        <w:jc w:val="both"/>
        <w:rPr>
          <w:sz w:val="20"/>
          <w:szCs w:val="20"/>
        </w:rPr>
      </w:pPr>
    </w:p>
    <w:p w14:paraId="6BEB2188" w14:textId="77777777" w:rsidR="00171C94" w:rsidRDefault="00171C94">
      <w:pPr>
        <w:pStyle w:val="Textoindependiente"/>
        <w:spacing w:before="1" w:line="268" w:lineRule="auto"/>
        <w:ind w:left="182" w:right="-234"/>
        <w:jc w:val="center"/>
        <w:rPr>
          <w:szCs w:val="22"/>
        </w:rPr>
      </w:pPr>
    </w:p>
    <w:sectPr w:rsidR="00171C94" w:rsidSect="002D5818">
      <w:headerReference w:type="default" r:id="rId7"/>
      <w:footerReference w:type="default" r:id="rId8"/>
      <w:pgSz w:w="12240" w:h="15840"/>
      <w:pgMar w:top="265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5A7B" w14:textId="77777777" w:rsidR="00BD62A6" w:rsidRDefault="00BD62A6" w:rsidP="002D5818">
      <w:r>
        <w:separator/>
      </w:r>
    </w:p>
  </w:endnote>
  <w:endnote w:type="continuationSeparator" w:id="0">
    <w:p w14:paraId="38B71171" w14:textId="77777777" w:rsidR="00BD62A6" w:rsidRDefault="00BD62A6" w:rsidP="002D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841947"/>
      <w:docPartObj>
        <w:docPartGallery w:val="Page Numbers (Bottom of Page)"/>
        <w:docPartUnique/>
      </w:docPartObj>
    </w:sdtPr>
    <w:sdtContent>
      <w:p w14:paraId="0EE1DB1E" w14:textId="3604382B" w:rsidR="00171C94" w:rsidRDefault="00171C9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  <w:r>
          <w:t xml:space="preserve"> de 4</w:t>
        </w:r>
      </w:p>
    </w:sdtContent>
  </w:sdt>
  <w:p w14:paraId="715E5E64" w14:textId="18C66A1F" w:rsidR="00EB3161" w:rsidRDefault="00EB3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FA5B" w14:textId="77777777" w:rsidR="00BD62A6" w:rsidRDefault="00BD62A6" w:rsidP="002D5818">
      <w:r>
        <w:separator/>
      </w:r>
    </w:p>
  </w:footnote>
  <w:footnote w:type="continuationSeparator" w:id="0">
    <w:p w14:paraId="0D708540" w14:textId="77777777" w:rsidR="00BD62A6" w:rsidRDefault="00BD62A6" w:rsidP="002D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1627" w14:textId="1EA51469" w:rsidR="001033F9" w:rsidRDefault="0062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E0CD257" wp14:editId="693A55DE">
          <wp:simplePos x="0" y="0"/>
          <wp:positionH relativeFrom="column">
            <wp:posOffset>1405890</wp:posOffset>
          </wp:positionH>
          <wp:positionV relativeFrom="paragraph">
            <wp:posOffset>-50165</wp:posOffset>
          </wp:positionV>
          <wp:extent cx="4739640" cy="557784"/>
          <wp:effectExtent l="0" t="0" r="3810" b="0"/>
          <wp:wrapThrough wrapText="bothSides">
            <wp:wrapPolygon edited="0">
              <wp:start x="0" y="0"/>
              <wp:lineTo x="0" y="20665"/>
              <wp:lineTo x="21531" y="20665"/>
              <wp:lineTo x="215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E62"/>
    <w:multiLevelType w:val="hybridMultilevel"/>
    <w:tmpl w:val="B1209C4E"/>
    <w:lvl w:ilvl="0" w:tplc="08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F10"/>
    <w:multiLevelType w:val="hybridMultilevel"/>
    <w:tmpl w:val="DEB4497A"/>
    <w:lvl w:ilvl="0" w:tplc="38D21C4A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2"/>
        <w:w w:val="92"/>
        <w:lang w:val="es-MX" w:eastAsia="es-MX" w:bidi="es-MX"/>
      </w:rPr>
    </w:lvl>
    <w:lvl w:ilvl="1" w:tplc="9AE839DA">
      <w:start w:val="1"/>
      <w:numFmt w:val="lowerLetter"/>
      <w:lvlText w:val="%2)"/>
      <w:lvlJc w:val="left"/>
      <w:pPr>
        <w:ind w:left="720" w:hanging="360"/>
      </w:pPr>
      <w:rPr>
        <w:rFonts w:ascii="Graphik Regular" w:eastAsia="Graphik Regular" w:hAnsi="Graphik Regular" w:cs="Graphik Regular" w:hint="default"/>
        <w:b/>
        <w:bCs/>
        <w:spacing w:val="0"/>
        <w:w w:val="94"/>
        <w:sz w:val="24"/>
        <w:szCs w:val="24"/>
        <w:lang w:val="es-MX" w:eastAsia="es-MX" w:bidi="es-MX"/>
      </w:rPr>
    </w:lvl>
    <w:lvl w:ilvl="2" w:tplc="D7625192">
      <w:start w:val="1"/>
      <w:numFmt w:val="decimal"/>
      <w:lvlText w:val="%3."/>
      <w:lvlJc w:val="left"/>
      <w:pPr>
        <w:ind w:left="1068" w:hanging="360"/>
      </w:pPr>
      <w:rPr>
        <w:rFonts w:ascii="Graphik Regular" w:eastAsia="Graphik Regular" w:hAnsi="Graphik Regular" w:cs="Graphik Regular" w:hint="default"/>
        <w:w w:val="99"/>
        <w:sz w:val="24"/>
        <w:szCs w:val="24"/>
        <w:lang w:val="es-MX" w:eastAsia="es-MX" w:bidi="es-MX"/>
      </w:rPr>
    </w:lvl>
    <w:lvl w:ilvl="3" w:tplc="AC8AD74C">
      <w:numFmt w:val="bullet"/>
      <w:lvlText w:val="•"/>
      <w:lvlJc w:val="left"/>
      <w:pPr>
        <w:ind w:left="2190" w:hanging="360"/>
      </w:pPr>
      <w:rPr>
        <w:rFonts w:hint="default"/>
        <w:lang w:val="es-MX" w:eastAsia="es-MX" w:bidi="es-MX"/>
      </w:rPr>
    </w:lvl>
    <w:lvl w:ilvl="4" w:tplc="196A44EA">
      <w:numFmt w:val="bullet"/>
      <w:lvlText w:val="•"/>
      <w:lvlJc w:val="left"/>
      <w:pPr>
        <w:ind w:left="3303" w:hanging="360"/>
      </w:pPr>
      <w:rPr>
        <w:rFonts w:hint="default"/>
        <w:lang w:val="es-MX" w:eastAsia="es-MX" w:bidi="es-MX"/>
      </w:rPr>
    </w:lvl>
    <w:lvl w:ilvl="5" w:tplc="5BB6B514">
      <w:numFmt w:val="bullet"/>
      <w:lvlText w:val="•"/>
      <w:lvlJc w:val="left"/>
      <w:pPr>
        <w:ind w:left="4415" w:hanging="360"/>
      </w:pPr>
      <w:rPr>
        <w:rFonts w:hint="default"/>
        <w:lang w:val="es-MX" w:eastAsia="es-MX" w:bidi="es-MX"/>
      </w:rPr>
    </w:lvl>
    <w:lvl w:ilvl="6" w:tplc="4BD69E6A">
      <w:numFmt w:val="bullet"/>
      <w:lvlText w:val="•"/>
      <w:lvlJc w:val="left"/>
      <w:pPr>
        <w:ind w:left="5528" w:hanging="360"/>
      </w:pPr>
      <w:rPr>
        <w:rFonts w:hint="default"/>
        <w:lang w:val="es-MX" w:eastAsia="es-MX" w:bidi="es-MX"/>
      </w:rPr>
    </w:lvl>
    <w:lvl w:ilvl="7" w:tplc="BD6C6468">
      <w:numFmt w:val="bullet"/>
      <w:lvlText w:val="•"/>
      <w:lvlJc w:val="left"/>
      <w:pPr>
        <w:ind w:left="6640" w:hanging="360"/>
      </w:pPr>
      <w:rPr>
        <w:rFonts w:hint="default"/>
        <w:lang w:val="es-MX" w:eastAsia="es-MX" w:bidi="es-MX"/>
      </w:rPr>
    </w:lvl>
    <w:lvl w:ilvl="8" w:tplc="4A061B02">
      <w:numFmt w:val="bullet"/>
      <w:lvlText w:val="•"/>
      <w:lvlJc w:val="left"/>
      <w:pPr>
        <w:ind w:left="7753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36133F20"/>
    <w:multiLevelType w:val="hybridMultilevel"/>
    <w:tmpl w:val="E47CFF40"/>
    <w:lvl w:ilvl="0" w:tplc="9AE839DA">
      <w:start w:val="1"/>
      <w:numFmt w:val="lowerLetter"/>
      <w:lvlText w:val="%1)"/>
      <w:lvlJc w:val="left"/>
      <w:pPr>
        <w:ind w:left="720" w:hanging="360"/>
      </w:pPr>
      <w:rPr>
        <w:rFonts w:ascii="Graphik Regular" w:eastAsia="Graphik Regular" w:hAnsi="Graphik Regular" w:cs="Graphik Regular" w:hint="default"/>
        <w:b/>
        <w:bCs/>
        <w:spacing w:val="0"/>
        <w:w w:val="94"/>
        <w:sz w:val="24"/>
        <w:szCs w:val="24"/>
        <w:lang w:val="es-MX" w:eastAsia="es-MX" w:bidi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929D8"/>
    <w:multiLevelType w:val="hybridMultilevel"/>
    <w:tmpl w:val="E364F95A"/>
    <w:lvl w:ilvl="0" w:tplc="B9DA649A">
      <w:numFmt w:val="bullet"/>
      <w:lvlText w:val="•"/>
      <w:lvlJc w:val="left"/>
      <w:pPr>
        <w:ind w:left="465" w:hanging="284"/>
      </w:pPr>
      <w:rPr>
        <w:rFonts w:ascii="Calibri" w:eastAsia="Calibri" w:hAnsi="Calibri" w:cs="Calibri" w:hint="default"/>
        <w:spacing w:val="-32"/>
        <w:w w:val="99"/>
        <w:sz w:val="24"/>
        <w:szCs w:val="24"/>
        <w:lang w:val="es-MX" w:eastAsia="es-MX" w:bidi="es-MX"/>
      </w:rPr>
    </w:lvl>
    <w:lvl w:ilvl="1" w:tplc="E0B8991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 w:tplc="B5FAAF4C">
      <w:numFmt w:val="bullet"/>
      <w:lvlText w:val="•"/>
      <w:lvlJc w:val="left"/>
      <w:pPr>
        <w:ind w:left="1857" w:hanging="360"/>
      </w:pPr>
      <w:rPr>
        <w:rFonts w:hint="default"/>
        <w:lang w:val="es-MX" w:eastAsia="es-MX" w:bidi="es-MX"/>
      </w:rPr>
    </w:lvl>
    <w:lvl w:ilvl="3" w:tplc="6C08ECB2">
      <w:numFmt w:val="bullet"/>
      <w:lvlText w:val="•"/>
      <w:lvlJc w:val="left"/>
      <w:pPr>
        <w:ind w:left="2895" w:hanging="360"/>
      </w:pPr>
      <w:rPr>
        <w:rFonts w:hint="default"/>
        <w:lang w:val="es-MX" w:eastAsia="es-MX" w:bidi="es-MX"/>
      </w:rPr>
    </w:lvl>
    <w:lvl w:ilvl="4" w:tplc="297A80EA">
      <w:numFmt w:val="bullet"/>
      <w:lvlText w:val="•"/>
      <w:lvlJc w:val="left"/>
      <w:pPr>
        <w:ind w:left="3933" w:hanging="360"/>
      </w:pPr>
      <w:rPr>
        <w:rFonts w:hint="default"/>
        <w:lang w:val="es-MX" w:eastAsia="es-MX" w:bidi="es-MX"/>
      </w:rPr>
    </w:lvl>
    <w:lvl w:ilvl="5" w:tplc="F930313A">
      <w:numFmt w:val="bullet"/>
      <w:lvlText w:val="•"/>
      <w:lvlJc w:val="left"/>
      <w:pPr>
        <w:ind w:left="4971" w:hanging="360"/>
      </w:pPr>
      <w:rPr>
        <w:rFonts w:hint="default"/>
        <w:lang w:val="es-MX" w:eastAsia="es-MX" w:bidi="es-MX"/>
      </w:rPr>
    </w:lvl>
    <w:lvl w:ilvl="6" w:tplc="FD425D96">
      <w:numFmt w:val="bullet"/>
      <w:lvlText w:val="•"/>
      <w:lvlJc w:val="left"/>
      <w:pPr>
        <w:ind w:left="6008" w:hanging="360"/>
      </w:pPr>
      <w:rPr>
        <w:rFonts w:hint="default"/>
        <w:lang w:val="es-MX" w:eastAsia="es-MX" w:bidi="es-MX"/>
      </w:rPr>
    </w:lvl>
    <w:lvl w:ilvl="7" w:tplc="978EC4C0">
      <w:numFmt w:val="bullet"/>
      <w:lvlText w:val="•"/>
      <w:lvlJc w:val="left"/>
      <w:pPr>
        <w:ind w:left="7046" w:hanging="360"/>
      </w:pPr>
      <w:rPr>
        <w:rFonts w:hint="default"/>
        <w:lang w:val="es-MX" w:eastAsia="es-MX" w:bidi="es-MX"/>
      </w:rPr>
    </w:lvl>
    <w:lvl w:ilvl="8" w:tplc="7BCA55A0">
      <w:numFmt w:val="bullet"/>
      <w:lvlText w:val="•"/>
      <w:lvlJc w:val="left"/>
      <w:pPr>
        <w:ind w:left="8084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3C096FAF"/>
    <w:multiLevelType w:val="hybridMultilevel"/>
    <w:tmpl w:val="DE0E51CA"/>
    <w:lvl w:ilvl="0" w:tplc="81B46B52">
      <w:start w:val="1"/>
      <w:numFmt w:val="upperRoman"/>
      <w:lvlText w:val="%1."/>
      <w:lvlJc w:val="left"/>
      <w:pPr>
        <w:ind w:left="720" w:hanging="360"/>
      </w:pPr>
      <w:rPr>
        <w:rFonts w:ascii="Graphik Regular" w:eastAsia="Arial" w:hAnsi="Graphik Regular" w:cs="Arial" w:hint="default"/>
        <w:b/>
        <w:bCs/>
        <w:color w:val="2E2E2E"/>
        <w:spacing w:val="-21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4DB"/>
    <w:multiLevelType w:val="hybridMultilevel"/>
    <w:tmpl w:val="23A8412A"/>
    <w:lvl w:ilvl="0" w:tplc="578E78DA">
      <w:start w:val="1"/>
      <w:numFmt w:val="decimal"/>
      <w:lvlText w:val="%1."/>
      <w:lvlJc w:val="left"/>
      <w:pPr>
        <w:ind w:left="402" w:hanging="440"/>
      </w:pPr>
      <w:rPr>
        <w:rFonts w:ascii="Graphik Regular" w:eastAsia="Graphik Regular" w:hAnsi="Graphik Regular" w:cs="Graphik Regular" w:hint="default"/>
        <w:w w:val="100"/>
        <w:sz w:val="22"/>
        <w:szCs w:val="22"/>
        <w:lang w:val="es-MX" w:eastAsia="es-MX" w:bidi="es-MX"/>
      </w:rPr>
    </w:lvl>
    <w:lvl w:ilvl="1" w:tplc="CAD4BD30">
      <w:numFmt w:val="bullet"/>
      <w:lvlText w:val="•"/>
      <w:lvlJc w:val="left"/>
      <w:pPr>
        <w:ind w:left="1376" w:hanging="440"/>
      </w:pPr>
      <w:rPr>
        <w:rFonts w:hint="default"/>
        <w:lang w:val="es-MX" w:eastAsia="es-MX" w:bidi="es-MX"/>
      </w:rPr>
    </w:lvl>
    <w:lvl w:ilvl="2" w:tplc="774C3398">
      <w:numFmt w:val="bullet"/>
      <w:lvlText w:val="•"/>
      <w:lvlJc w:val="left"/>
      <w:pPr>
        <w:ind w:left="2352" w:hanging="440"/>
      </w:pPr>
      <w:rPr>
        <w:rFonts w:hint="default"/>
        <w:lang w:val="es-MX" w:eastAsia="es-MX" w:bidi="es-MX"/>
      </w:rPr>
    </w:lvl>
    <w:lvl w:ilvl="3" w:tplc="B15830A4">
      <w:numFmt w:val="bullet"/>
      <w:lvlText w:val="•"/>
      <w:lvlJc w:val="left"/>
      <w:pPr>
        <w:ind w:left="3328" w:hanging="440"/>
      </w:pPr>
      <w:rPr>
        <w:rFonts w:hint="default"/>
        <w:lang w:val="es-MX" w:eastAsia="es-MX" w:bidi="es-MX"/>
      </w:rPr>
    </w:lvl>
    <w:lvl w:ilvl="4" w:tplc="735E7E10">
      <w:numFmt w:val="bullet"/>
      <w:lvlText w:val="•"/>
      <w:lvlJc w:val="left"/>
      <w:pPr>
        <w:ind w:left="4304" w:hanging="440"/>
      </w:pPr>
      <w:rPr>
        <w:rFonts w:hint="default"/>
        <w:lang w:val="es-MX" w:eastAsia="es-MX" w:bidi="es-MX"/>
      </w:rPr>
    </w:lvl>
    <w:lvl w:ilvl="5" w:tplc="B530A98A">
      <w:numFmt w:val="bullet"/>
      <w:lvlText w:val="•"/>
      <w:lvlJc w:val="left"/>
      <w:pPr>
        <w:ind w:left="5280" w:hanging="440"/>
      </w:pPr>
      <w:rPr>
        <w:rFonts w:hint="default"/>
        <w:lang w:val="es-MX" w:eastAsia="es-MX" w:bidi="es-MX"/>
      </w:rPr>
    </w:lvl>
    <w:lvl w:ilvl="6" w:tplc="7F126CD8">
      <w:numFmt w:val="bullet"/>
      <w:lvlText w:val="•"/>
      <w:lvlJc w:val="left"/>
      <w:pPr>
        <w:ind w:left="6256" w:hanging="440"/>
      </w:pPr>
      <w:rPr>
        <w:rFonts w:hint="default"/>
        <w:lang w:val="es-MX" w:eastAsia="es-MX" w:bidi="es-MX"/>
      </w:rPr>
    </w:lvl>
    <w:lvl w:ilvl="7" w:tplc="079C5E74">
      <w:numFmt w:val="bullet"/>
      <w:lvlText w:val="•"/>
      <w:lvlJc w:val="left"/>
      <w:pPr>
        <w:ind w:left="7232" w:hanging="440"/>
      </w:pPr>
      <w:rPr>
        <w:rFonts w:hint="default"/>
        <w:lang w:val="es-MX" w:eastAsia="es-MX" w:bidi="es-MX"/>
      </w:rPr>
    </w:lvl>
    <w:lvl w:ilvl="8" w:tplc="E38272A8">
      <w:numFmt w:val="bullet"/>
      <w:lvlText w:val="•"/>
      <w:lvlJc w:val="left"/>
      <w:pPr>
        <w:ind w:left="8208" w:hanging="440"/>
      </w:pPr>
      <w:rPr>
        <w:rFonts w:hint="default"/>
        <w:lang w:val="es-MX" w:eastAsia="es-MX" w:bidi="es-MX"/>
      </w:rPr>
    </w:lvl>
  </w:abstractNum>
  <w:abstractNum w:abstractNumId="6" w15:restartNumberingAfterBreak="0">
    <w:nsid w:val="4BDD1202"/>
    <w:multiLevelType w:val="hybridMultilevel"/>
    <w:tmpl w:val="25BC03F2"/>
    <w:lvl w:ilvl="0" w:tplc="DCEA853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es-MX" w:eastAsia="es-MX" w:bidi="es-MX"/>
      </w:rPr>
    </w:lvl>
    <w:lvl w:ilvl="1" w:tplc="C5CA4C2C">
      <w:numFmt w:val="bullet"/>
      <w:lvlText w:val="•"/>
      <w:lvlJc w:val="left"/>
      <w:pPr>
        <w:ind w:left="1502" w:hanging="360"/>
      </w:pPr>
      <w:rPr>
        <w:rFonts w:hint="default"/>
        <w:lang w:val="es-MX" w:eastAsia="es-MX" w:bidi="es-MX"/>
      </w:rPr>
    </w:lvl>
    <w:lvl w:ilvl="2" w:tplc="954643F4">
      <w:numFmt w:val="bullet"/>
      <w:lvlText w:val="•"/>
      <w:lvlJc w:val="left"/>
      <w:pPr>
        <w:ind w:left="2464" w:hanging="360"/>
      </w:pPr>
      <w:rPr>
        <w:rFonts w:hint="default"/>
        <w:lang w:val="es-MX" w:eastAsia="es-MX" w:bidi="es-MX"/>
      </w:rPr>
    </w:lvl>
    <w:lvl w:ilvl="3" w:tplc="6E9E01A6">
      <w:numFmt w:val="bullet"/>
      <w:lvlText w:val="•"/>
      <w:lvlJc w:val="left"/>
      <w:pPr>
        <w:ind w:left="3426" w:hanging="360"/>
      </w:pPr>
      <w:rPr>
        <w:rFonts w:hint="default"/>
        <w:lang w:val="es-MX" w:eastAsia="es-MX" w:bidi="es-MX"/>
      </w:rPr>
    </w:lvl>
    <w:lvl w:ilvl="4" w:tplc="83387D8E">
      <w:numFmt w:val="bullet"/>
      <w:lvlText w:val="•"/>
      <w:lvlJc w:val="left"/>
      <w:pPr>
        <w:ind w:left="4388" w:hanging="360"/>
      </w:pPr>
      <w:rPr>
        <w:rFonts w:hint="default"/>
        <w:lang w:val="es-MX" w:eastAsia="es-MX" w:bidi="es-MX"/>
      </w:rPr>
    </w:lvl>
    <w:lvl w:ilvl="5" w:tplc="45846F2E">
      <w:numFmt w:val="bullet"/>
      <w:lvlText w:val="•"/>
      <w:lvlJc w:val="left"/>
      <w:pPr>
        <w:ind w:left="5350" w:hanging="360"/>
      </w:pPr>
      <w:rPr>
        <w:rFonts w:hint="default"/>
        <w:lang w:val="es-MX" w:eastAsia="es-MX" w:bidi="es-MX"/>
      </w:rPr>
    </w:lvl>
    <w:lvl w:ilvl="6" w:tplc="A31280F0">
      <w:numFmt w:val="bullet"/>
      <w:lvlText w:val="•"/>
      <w:lvlJc w:val="left"/>
      <w:pPr>
        <w:ind w:left="6312" w:hanging="360"/>
      </w:pPr>
      <w:rPr>
        <w:rFonts w:hint="default"/>
        <w:lang w:val="es-MX" w:eastAsia="es-MX" w:bidi="es-MX"/>
      </w:rPr>
    </w:lvl>
    <w:lvl w:ilvl="7" w:tplc="1BAE5848">
      <w:numFmt w:val="bullet"/>
      <w:lvlText w:val="•"/>
      <w:lvlJc w:val="left"/>
      <w:pPr>
        <w:ind w:left="7274" w:hanging="360"/>
      </w:pPr>
      <w:rPr>
        <w:rFonts w:hint="default"/>
        <w:lang w:val="es-MX" w:eastAsia="es-MX" w:bidi="es-MX"/>
      </w:rPr>
    </w:lvl>
    <w:lvl w:ilvl="8" w:tplc="30A47E52">
      <w:numFmt w:val="bullet"/>
      <w:lvlText w:val="•"/>
      <w:lvlJc w:val="left"/>
      <w:pPr>
        <w:ind w:left="8236" w:hanging="360"/>
      </w:pPr>
      <w:rPr>
        <w:rFonts w:hint="default"/>
        <w:lang w:val="es-MX" w:eastAsia="es-MX" w:bidi="es-MX"/>
      </w:rPr>
    </w:lvl>
  </w:abstractNum>
  <w:abstractNum w:abstractNumId="7" w15:restartNumberingAfterBreak="0">
    <w:nsid w:val="51AA238A"/>
    <w:multiLevelType w:val="hybridMultilevel"/>
    <w:tmpl w:val="24EA9768"/>
    <w:lvl w:ilvl="0" w:tplc="DAB0121E">
      <w:start w:val="1"/>
      <w:numFmt w:val="decimal"/>
      <w:lvlText w:val="%1."/>
      <w:lvlJc w:val="left"/>
      <w:pPr>
        <w:ind w:left="542" w:hanging="360"/>
      </w:pPr>
      <w:rPr>
        <w:rFonts w:ascii="Graphik Regular" w:eastAsia="Graphik Regular" w:hAnsi="Graphik Regular" w:cs="Graphik Regular" w:hint="default"/>
        <w:w w:val="99"/>
        <w:sz w:val="24"/>
        <w:szCs w:val="24"/>
        <w:lang w:val="es-MX" w:eastAsia="es-MX" w:bidi="es-MX"/>
      </w:rPr>
    </w:lvl>
    <w:lvl w:ilvl="1" w:tplc="51E8A4C4">
      <w:numFmt w:val="bullet"/>
      <w:lvlText w:val="•"/>
      <w:lvlJc w:val="left"/>
      <w:pPr>
        <w:ind w:left="1502" w:hanging="360"/>
      </w:pPr>
      <w:rPr>
        <w:rFonts w:hint="default"/>
        <w:lang w:val="es-MX" w:eastAsia="es-MX" w:bidi="es-MX"/>
      </w:rPr>
    </w:lvl>
    <w:lvl w:ilvl="2" w:tplc="8ED28272">
      <w:numFmt w:val="bullet"/>
      <w:lvlText w:val="•"/>
      <w:lvlJc w:val="left"/>
      <w:pPr>
        <w:ind w:left="2464" w:hanging="360"/>
      </w:pPr>
      <w:rPr>
        <w:rFonts w:hint="default"/>
        <w:lang w:val="es-MX" w:eastAsia="es-MX" w:bidi="es-MX"/>
      </w:rPr>
    </w:lvl>
    <w:lvl w:ilvl="3" w:tplc="EFAAD10A">
      <w:numFmt w:val="bullet"/>
      <w:lvlText w:val="•"/>
      <w:lvlJc w:val="left"/>
      <w:pPr>
        <w:ind w:left="3426" w:hanging="360"/>
      </w:pPr>
      <w:rPr>
        <w:rFonts w:hint="default"/>
        <w:lang w:val="es-MX" w:eastAsia="es-MX" w:bidi="es-MX"/>
      </w:rPr>
    </w:lvl>
    <w:lvl w:ilvl="4" w:tplc="031228C6">
      <w:numFmt w:val="bullet"/>
      <w:lvlText w:val="•"/>
      <w:lvlJc w:val="left"/>
      <w:pPr>
        <w:ind w:left="4388" w:hanging="360"/>
      </w:pPr>
      <w:rPr>
        <w:rFonts w:hint="default"/>
        <w:lang w:val="es-MX" w:eastAsia="es-MX" w:bidi="es-MX"/>
      </w:rPr>
    </w:lvl>
    <w:lvl w:ilvl="5" w:tplc="8BBAEA2A">
      <w:numFmt w:val="bullet"/>
      <w:lvlText w:val="•"/>
      <w:lvlJc w:val="left"/>
      <w:pPr>
        <w:ind w:left="5350" w:hanging="360"/>
      </w:pPr>
      <w:rPr>
        <w:rFonts w:hint="default"/>
        <w:lang w:val="es-MX" w:eastAsia="es-MX" w:bidi="es-MX"/>
      </w:rPr>
    </w:lvl>
    <w:lvl w:ilvl="6" w:tplc="E488E238">
      <w:numFmt w:val="bullet"/>
      <w:lvlText w:val="•"/>
      <w:lvlJc w:val="left"/>
      <w:pPr>
        <w:ind w:left="6312" w:hanging="360"/>
      </w:pPr>
      <w:rPr>
        <w:rFonts w:hint="default"/>
        <w:lang w:val="es-MX" w:eastAsia="es-MX" w:bidi="es-MX"/>
      </w:rPr>
    </w:lvl>
    <w:lvl w:ilvl="7" w:tplc="0BC49FCE">
      <w:numFmt w:val="bullet"/>
      <w:lvlText w:val="•"/>
      <w:lvlJc w:val="left"/>
      <w:pPr>
        <w:ind w:left="7274" w:hanging="360"/>
      </w:pPr>
      <w:rPr>
        <w:rFonts w:hint="default"/>
        <w:lang w:val="es-MX" w:eastAsia="es-MX" w:bidi="es-MX"/>
      </w:rPr>
    </w:lvl>
    <w:lvl w:ilvl="8" w:tplc="43B4AEA6">
      <w:numFmt w:val="bullet"/>
      <w:lvlText w:val="•"/>
      <w:lvlJc w:val="left"/>
      <w:pPr>
        <w:ind w:left="8236" w:hanging="360"/>
      </w:pPr>
      <w:rPr>
        <w:rFonts w:hint="default"/>
        <w:lang w:val="es-MX" w:eastAsia="es-MX" w:bidi="es-MX"/>
      </w:rPr>
    </w:lvl>
  </w:abstractNum>
  <w:abstractNum w:abstractNumId="8" w15:restartNumberingAfterBreak="0">
    <w:nsid w:val="559574B0"/>
    <w:multiLevelType w:val="hybridMultilevel"/>
    <w:tmpl w:val="A442EA46"/>
    <w:lvl w:ilvl="0" w:tplc="9AE839DA">
      <w:start w:val="1"/>
      <w:numFmt w:val="lowerLetter"/>
      <w:lvlText w:val="%1)"/>
      <w:lvlJc w:val="left"/>
      <w:pPr>
        <w:ind w:left="720" w:hanging="360"/>
      </w:pPr>
      <w:rPr>
        <w:rFonts w:ascii="Graphik Regular" w:eastAsia="Graphik Regular" w:hAnsi="Graphik Regular" w:cs="Graphik Regular" w:hint="default"/>
        <w:b/>
        <w:bCs/>
        <w:spacing w:val="0"/>
        <w:w w:val="94"/>
        <w:sz w:val="24"/>
        <w:szCs w:val="24"/>
        <w:lang w:val="es-MX" w:eastAsia="es-MX" w:bidi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85701">
    <w:abstractNumId w:val="5"/>
  </w:num>
  <w:num w:numId="2" w16cid:durableId="1838764595">
    <w:abstractNumId w:val="6"/>
  </w:num>
  <w:num w:numId="3" w16cid:durableId="637078822">
    <w:abstractNumId w:val="1"/>
  </w:num>
  <w:num w:numId="4" w16cid:durableId="1360546647">
    <w:abstractNumId w:val="8"/>
  </w:num>
  <w:num w:numId="5" w16cid:durableId="778834265">
    <w:abstractNumId w:val="2"/>
  </w:num>
  <w:num w:numId="6" w16cid:durableId="744184683">
    <w:abstractNumId w:val="3"/>
  </w:num>
  <w:num w:numId="7" w16cid:durableId="1309439346">
    <w:abstractNumId w:val="7"/>
  </w:num>
  <w:num w:numId="8" w16cid:durableId="1042099930">
    <w:abstractNumId w:val="4"/>
  </w:num>
  <w:num w:numId="9" w16cid:durableId="70275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18"/>
    <w:rsid w:val="00087D69"/>
    <w:rsid w:val="0009233B"/>
    <w:rsid w:val="000A7DE0"/>
    <w:rsid w:val="000D2AED"/>
    <w:rsid w:val="000F098F"/>
    <w:rsid w:val="001033F9"/>
    <w:rsid w:val="00112A9F"/>
    <w:rsid w:val="001163FC"/>
    <w:rsid w:val="00171C94"/>
    <w:rsid w:val="00184A05"/>
    <w:rsid w:val="001910A7"/>
    <w:rsid w:val="001915FA"/>
    <w:rsid w:val="002214B1"/>
    <w:rsid w:val="002B7B9D"/>
    <w:rsid w:val="002D5818"/>
    <w:rsid w:val="00313C1C"/>
    <w:rsid w:val="0036670A"/>
    <w:rsid w:val="003C5DFB"/>
    <w:rsid w:val="00411C74"/>
    <w:rsid w:val="004273D1"/>
    <w:rsid w:val="00452FAD"/>
    <w:rsid w:val="004D072F"/>
    <w:rsid w:val="004E5AE0"/>
    <w:rsid w:val="004F16D3"/>
    <w:rsid w:val="004F58A6"/>
    <w:rsid w:val="00504550"/>
    <w:rsid w:val="005A1267"/>
    <w:rsid w:val="006057F9"/>
    <w:rsid w:val="006265DE"/>
    <w:rsid w:val="00627247"/>
    <w:rsid w:val="00674DD2"/>
    <w:rsid w:val="00694B0B"/>
    <w:rsid w:val="006B462A"/>
    <w:rsid w:val="0070196F"/>
    <w:rsid w:val="007839E6"/>
    <w:rsid w:val="00846513"/>
    <w:rsid w:val="00887E3A"/>
    <w:rsid w:val="008B4B7E"/>
    <w:rsid w:val="008D4FE4"/>
    <w:rsid w:val="00914B8B"/>
    <w:rsid w:val="00947CA5"/>
    <w:rsid w:val="009507E8"/>
    <w:rsid w:val="009741E7"/>
    <w:rsid w:val="00B1437E"/>
    <w:rsid w:val="00B513E5"/>
    <w:rsid w:val="00B66191"/>
    <w:rsid w:val="00B8691C"/>
    <w:rsid w:val="00B8751E"/>
    <w:rsid w:val="00BC2246"/>
    <w:rsid w:val="00BC3A20"/>
    <w:rsid w:val="00BD62A6"/>
    <w:rsid w:val="00BE3335"/>
    <w:rsid w:val="00C6582A"/>
    <w:rsid w:val="00CE1D18"/>
    <w:rsid w:val="00D72277"/>
    <w:rsid w:val="00DB50B0"/>
    <w:rsid w:val="00E2596F"/>
    <w:rsid w:val="00EA0A6D"/>
    <w:rsid w:val="00EB3094"/>
    <w:rsid w:val="00EB3161"/>
    <w:rsid w:val="00EE070D"/>
    <w:rsid w:val="00F4556B"/>
    <w:rsid w:val="00FC7AAD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4B2DB"/>
  <w14:defaultImageDpi w14:val="300"/>
  <w15:docId w15:val="{60621951-A2EB-425C-AEA7-1A546D4B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5DFB"/>
    <w:pPr>
      <w:widowControl w:val="0"/>
      <w:autoSpaceDE w:val="0"/>
      <w:autoSpaceDN w:val="0"/>
      <w:ind w:left="542" w:hanging="360"/>
      <w:outlineLvl w:val="0"/>
    </w:pPr>
    <w:rPr>
      <w:rFonts w:ascii="Graphik Regular" w:eastAsia="Graphik Regular" w:hAnsi="Graphik Regular" w:cs="Graphik Regular"/>
      <w:b/>
      <w:bCs/>
      <w:sz w:val="28"/>
      <w:szCs w:val="28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818"/>
  </w:style>
  <w:style w:type="paragraph" w:styleId="Piedepgina">
    <w:name w:val="footer"/>
    <w:basedOn w:val="Normal"/>
    <w:link w:val="PiedepginaCar"/>
    <w:uiPriority w:val="99"/>
    <w:unhideWhenUsed/>
    <w:rsid w:val="002D5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818"/>
  </w:style>
  <w:style w:type="paragraph" w:styleId="Textodeglobo">
    <w:name w:val="Balloon Text"/>
    <w:basedOn w:val="Normal"/>
    <w:link w:val="TextodegloboCar"/>
    <w:uiPriority w:val="99"/>
    <w:semiHidden/>
    <w:unhideWhenUsed/>
    <w:rsid w:val="002D58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18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uiPriority w:val="1"/>
    <w:qFormat/>
    <w:rsid w:val="003C5DFB"/>
    <w:pPr>
      <w:widowControl w:val="0"/>
      <w:autoSpaceDE w:val="0"/>
      <w:autoSpaceDN w:val="0"/>
      <w:spacing w:before="85"/>
      <w:ind w:left="402"/>
    </w:pPr>
    <w:rPr>
      <w:rFonts w:ascii="Graphik Regular" w:eastAsia="Graphik Regular" w:hAnsi="Graphik Regular" w:cs="Graphik Regular"/>
      <w:sz w:val="22"/>
      <w:szCs w:val="22"/>
      <w:lang w:val="es-MX" w:eastAsia="es-MX" w:bidi="es-MX"/>
    </w:rPr>
  </w:style>
  <w:style w:type="paragraph" w:styleId="Textoindependiente">
    <w:name w:val="Body Text"/>
    <w:basedOn w:val="Normal"/>
    <w:link w:val="TextoindependienteCar"/>
    <w:uiPriority w:val="1"/>
    <w:qFormat/>
    <w:rsid w:val="003C5DFB"/>
    <w:pPr>
      <w:widowControl w:val="0"/>
      <w:autoSpaceDE w:val="0"/>
      <w:autoSpaceDN w:val="0"/>
    </w:pPr>
    <w:rPr>
      <w:rFonts w:ascii="Graphik Regular" w:eastAsia="Graphik Regular" w:hAnsi="Graphik Regular" w:cs="Graphik Regular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5DFB"/>
    <w:rPr>
      <w:rFonts w:ascii="Graphik Regular" w:eastAsia="Graphik Regular" w:hAnsi="Graphik Regular" w:cs="Graphik Regular"/>
      <w:lang w:val="es-MX" w:eastAsia="es-MX" w:bidi="es-MX"/>
    </w:rPr>
  </w:style>
  <w:style w:type="character" w:customStyle="1" w:styleId="Ttulo1Car">
    <w:name w:val="Título 1 Car"/>
    <w:basedOn w:val="Fuentedeprrafopredeter"/>
    <w:link w:val="Ttulo1"/>
    <w:uiPriority w:val="9"/>
    <w:rsid w:val="003C5DFB"/>
    <w:rPr>
      <w:rFonts w:ascii="Graphik Regular" w:eastAsia="Graphik Regular" w:hAnsi="Graphik Regular" w:cs="Graphik Regular"/>
      <w:b/>
      <w:bCs/>
      <w:sz w:val="28"/>
      <w:szCs w:val="28"/>
      <w:lang w:val="es-MX" w:eastAsia="es-MX" w:bidi="es-MX"/>
    </w:rPr>
  </w:style>
  <w:style w:type="paragraph" w:styleId="Prrafodelista">
    <w:name w:val="List Paragraph"/>
    <w:basedOn w:val="Normal"/>
    <w:uiPriority w:val="34"/>
    <w:qFormat/>
    <w:rsid w:val="003C5DFB"/>
    <w:pPr>
      <w:widowControl w:val="0"/>
      <w:autoSpaceDE w:val="0"/>
      <w:autoSpaceDN w:val="0"/>
      <w:ind w:left="542" w:hanging="360"/>
    </w:pPr>
    <w:rPr>
      <w:rFonts w:ascii="Graphik Regular" w:eastAsia="Graphik Regular" w:hAnsi="Graphik Regular" w:cs="Graphik Regular"/>
      <w:sz w:val="22"/>
      <w:szCs w:val="22"/>
      <w:lang w:val="es-MX" w:eastAsia="es-MX" w:bidi="es-MX"/>
    </w:rPr>
  </w:style>
  <w:style w:type="table" w:customStyle="1" w:styleId="TableNormal">
    <w:name w:val="Table Normal"/>
    <w:uiPriority w:val="2"/>
    <w:semiHidden/>
    <w:unhideWhenUsed/>
    <w:qFormat/>
    <w:rsid w:val="003C5DF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DFB"/>
    <w:pPr>
      <w:widowControl w:val="0"/>
      <w:autoSpaceDE w:val="0"/>
      <w:autoSpaceDN w:val="0"/>
      <w:ind w:left="114"/>
    </w:pPr>
    <w:rPr>
      <w:rFonts w:ascii="Graphik Regular" w:eastAsia="Graphik Regular" w:hAnsi="Graphik Regular" w:cs="Graphik Regular"/>
      <w:sz w:val="22"/>
      <w:szCs w:val="22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4F16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16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214B1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 GENERAL DE IMAGEN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 IMAGEN</dc:creator>
  <cp:keywords/>
  <dc:description/>
  <cp:lastModifiedBy>RH</cp:lastModifiedBy>
  <cp:revision>21</cp:revision>
  <cp:lastPrinted>2023-01-18T16:42:00Z</cp:lastPrinted>
  <dcterms:created xsi:type="dcterms:W3CDTF">2023-01-13T00:34:00Z</dcterms:created>
  <dcterms:modified xsi:type="dcterms:W3CDTF">2023-03-01T20:28:00Z</dcterms:modified>
</cp:coreProperties>
</file>